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6BF0" w14:textId="77777777" w:rsidR="00262348" w:rsidRDefault="00262348">
      <w:pPr>
        <w:jc w:val="center"/>
        <w:rPr>
          <w:b/>
          <w:sz w:val="28"/>
          <w:szCs w:val="28"/>
        </w:rPr>
      </w:pPr>
      <w:r>
        <w:rPr>
          <w:b/>
          <w:sz w:val="28"/>
          <w:szCs w:val="28"/>
        </w:rPr>
        <w:t>RESEARCH FUND REALLOCATION JUSTIFICATION FORM</w:t>
      </w:r>
    </w:p>
    <w:p w14:paraId="3A6BAE3B" w14:textId="77777777" w:rsidR="00262348" w:rsidRDefault="00262348">
      <w:pPr>
        <w:jc w:val="center"/>
        <w:rPr>
          <w:b/>
          <w:sz w:val="28"/>
          <w:szCs w:val="28"/>
        </w:rPr>
      </w:pPr>
    </w:p>
    <w:p w14:paraId="5007D151" w14:textId="77777777" w:rsidR="00262348" w:rsidRDefault="00262348">
      <w:pPr>
        <w:rPr>
          <w:i/>
          <w:sz w:val="22"/>
          <w:szCs w:val="22"/>
        </w:rPr>
      </w:pPr>
      <w:r>
        <w:rPr>
          <w:i/>
          <w:sz w:val="22"/>
          <w:szCs w:val="22"/>
        </w:rPr>
        <w:t xml:space="preserve">If reallocation is being made within 90 days following the end of the month of the original charge (for payroll reallocations – within the current effort period), answer questions 1 and 2 only and sign certification statement; if over 90 days (for payroll reallocations – if effort has previously been certified), answer all four questions and obtain additional approvals as indicated. </w:t>
      </w:r>
    </w:p>
    <w:p w14:paraId="56F5FFFE" w14:textId="77777777" w:rsidR="00262348" w:rsidRDefault="00262348"/>
    <w:p w14:paraId="366A9EDF" w14:textId="77777777" w:rsidR="00262348" w:rsidRDefault="00262348">
      <w:pPr>
        <w:numPr>
          <w:ilvl w:val="0"/>
          <w:numId w:val="1"/>
        </w:numPr>
      </w:pPr>
      <w:r>
        <w:t>Why was this expense originally charged to the fund from which it is now being transferred? (Indicate fund number and amount to be transferred.)</w:t>
      </w:r>
    </w:p>
    <w:p w14:paraId="335DA48F" w14:textId="77777777" w:rsidR="00262348" w:rsidRPr="004449B8" w:rsidRDefault="00262348">
      <w:pPr>
        <w:rPr>
          <w:sz w:val="22"/>
          <w:szCs w:val="22"/>
        </w:rPr>
      </w:pPr>
    </w:p>
    <w:p w14:paraId="2A7EC9BB" w14:textId="77777777" w:rsidR="00262348" w:rsidRPr="004449B8" w:rsidRDefault="00262348">
      <w:pPr>
        <w:rPr>
          <w:sz w:val="22"/>
          <w:szCs w:val="22"/>
        </w:rPr>
      </w:pPr>
    </w:p>
    <w:p w14:paraId="5D0DE539" w14:textId="77777777" w:rsidR="00262348" w:rsidRPr="004449B8" w:rsidRDefault="00262348">
      <w:pPr>
        <w:rPr>
          <w:sz w:val="22"/>
          <w:szCs w:val="22"/>
        </w:rPr>
      </w:pPr>
    </w:p>
    <w:p w14:paraId="791F90D3" w14:textId="77777777" w:rsidR="004449B8" w:rsidRPr="004449B8" w:rsidRDefault="004449B8">
      <w:pPr>
        <w:rPr>
          <w:sz w:val="22"/>
          <w:szCs w:val="22"/>
        </w:rPr>
      </w:pPr>
    </w:p>
    <w:p w14:paraId="4B03D5AE" w14:textId="77777777" w:rsidR="00262348" w:rsidRPr="004449B8" w:rsidRDefault="00262348">
      <w:pPr>
        <w:rPr>
          <w:sz w:val="22"/>
          <w:szCs w:val="22"/>
        </w:rPr>
      </w:pPr>
    </w:p>
    <w:p w14:paraId="6D2944C2" w14:textId="77777777" w:rsidR="00262348" w:rsidRDefault="00262348">
      <w:pPr>
        <w:numPr>
          <w:ilvl w:val="0"/>
          <w:numId w:val="1"/>
        </w:numPr>
      </w:pPr>
      <w:r>
        <w:t>Why should this charge be transferred to the proposed receiving fund? (Indicate fund number being charged.)</w:t>
      </w:r>
    </w:p>
    <w:p w14:paraId="633FAA6E" w14:textId="77777777" w:rsidR="00262348" w:rsidRPr="004449B8" w:rsidRDefault="00262348">
      <w:pPr>
        <w:rPr>
          <w:sz w:val="22"/>
          <w:szCs w:val="22"/>
        </w:rPr>
      </w:pPr>
    </w:p>
    <w:p w14:paraId="1C7A23CA" w14:textId="77777777" w:rsidR="00262348" w:rsidRPr="004449B8" w:rsidRDefault="00262348">
      <w:pPr>
        <w:rPr>
          <w:sz w:val="22"/>
          <w:szCs w:val="22"/>
        </w:rPr>
      </w:pPr>
    </w:p>
    <w:p w14:paraId="14BBD075" w14:textId="77777777" w:rsidR="00262348" w:rsidRPr="004449B8" w:rsidRDefault="00262348">
      <w:pPr>
        <w:rPr>
          <w:sz w:val="22"/>
          <w:szCs w:val="22"/>
        </w:rPr>
      </w:pPr>
    </w:p>
    <w:p w14:paraId="0438C457" w14:textId="77777777" w:rsidR="00262348" w:rsidRPr="004449B8" w:rsidRDefault="00262348">
      <w:pPr>
        <w:rPr>
          <w:sz w:val="22"/>
          <w:szCs w:val="22"/>
        </w:rPr>
      </w:pPr>
    </w:p>
    <w:p w14:paraId="10D0FB0D" w14:textId="77777777" w:rsidR="00262348" w:rsidRPr="004449B8" w:rsidRDefault="00262348">
      <w:pPr>
        <w:rPr>
          <w:sz w:val="22"/>
          <w:szCs w:val="22"/>
        </w:rPr>
      </w:pPr>
    </w:p>
    <w:p w14:paraId="3C3BD31A" w14:textId="77777777" w:rsidR="00262348" w:rsidRDefault="00262348">
      <w:pPr>
        <w:ind w:left="360" w:hanging="360"/>
      </w:pPr>
      <w:r>
        <w:t>3.</w:t>
      </w:r>
      <w:r>
        <w:tab/>
        <w:t>Why is this reallocation being requested more than 90 days following the end of the month in which the original transaction occurred?</w:t>
      </w:r>
    </w:p>
    <w:p w14:paraId="5E1E5AD2" w14:textId="77777777" w:rsidR="00262348" w:rsidRPr="004449B8" w:rsidRDefault="00262348">
      <w:pPr>
        <w:ind w:left="360"/>
        <w:rPr>
          <w:sz w:val="22"/>
          <w:szCs w:val="22"/>
        </w:rPr>
      </w:pPr>
    </w:p>
    <w:p w14:paraId="4D8F03FA" w14:textId="77777777" w:rsidR="00262348" w:rsidRPr="004449B8" w:rsidRDefault="00262348">
      <w:pPr>
        <w:ind w:left="360"/>
        <w:rPr>
          <w:sz w:val="22"/>
          <w:szCs w:val="22"/>
        </w:rPr>
      </w:pPr>
    </w:p>
    <w:p w14:paraId="029877EC" w14:textId="77777777" w:rsidR="00262348" w:rsidRPr="004449B8" w:rsidRDefault="00262348">
      <w:pPr>
        <w:ind w:left="360"/>
        <w:rPr>
          <w:sz w:val="22"/>
          <w:szCs w:val="22"/>
        </w:rPr>
      </w:pPr>
    </w:p>
    <w:p w14:paraId="2E3D5401" w14:textId="77777777" w:rsidR="00262348" w:rsidRPr="004449B8" w:rsidRDefault="00262348">
      <w:pPr>
        <w:ind w:left="360"/>
        <w:rPr>
          <w:sz w:val="22"/>
          <w:szCs w:val="22"/>
        </w:rPr>
      </w:pPr>
    </w:p>
    <w:p w14:paraId="01CC77D8" w14:textId="77777777" w:rsidR="00262348" w:rsidRPr="004449B8" w:rsidRDefault="00262348">
      <w:pPr>
        <w:ind w:left="360"/>
        <w:rPr>
          <w:sz w:val="22"/>
          <w:szCs w:val="22"/>
        </w:rPr>
      </w:pPr>
    </w:p>
    <w:p w14:paraId="1C1E5CE8" w14:textId="77777777" w:rsidR="00262348" w:rsidRDefault="00262348">
      <w:pPr>
        <w:numPr>
          <w:ilvl w:val="0"/>
          <w:numId w:val="5"/>
        </w:numPr>
      </w:pPr>
      <w:r>
        <w:t>What action has been taken to eliminate future need for reallocations of this type?</w:t>
      </w:r>
    </w:p>
    <w:p w14:paraId="53DEF60A" w14:textId="77777777" w:rsidR="00262348" w:rsidRPr="004449B8" w:rsidRDefault="00262348">
      <w:pPr>
        <w:rPr>
          <w:sz w:val="22"/>
          <w:szCs w:val="22"/>
        </w:rPr>
      </w:pPr>
    </w:p>
    <w:p w14:paraId="2B91D299" w14:textId="77777777" w:rsidR="00262348" w:rsidRPr="004449B8" w:rsidRDefault="00262348">
      <w:pPr>
        <w:rPr>
          <w:sz w:val="22"/>
          <w:szCs w:val="22"/>
        </w:rPr>
      </w:pPr>
    </w:p>
    <w:p w14:paraId="1448FFD1" w14:textId="77777777" w:rsidR="00262348" w:rsidRPr="004449B8" w:rsidRDefault="00262348">
      <w:pPr>
        <w:rPr>
          <w:sz w:val="22"/>
          <w:szCs w:val="22"/>
        </w:rPr>
      </w:pPr>
    </w:p>
    <w:p w14:paraId="4F8AAC4C" w14:textId="77777777" w:rsidR="00262348" w:rsidRPr="004449B8" w:rsidRDefault="00262348">
      <w:pPr>
        <w:rPr>
          <w:sz w:val="22"/>
          <w:szCs w:val="22"/>
        </w:rPr>
      </w:pPr>
    </w:p>
    <w:p w14:paraId="1600C25E" w14:textId="77777777" w:rsidR="00262348" w:rsidRPr="004449B8" w:rsidRDefault="00262348">
      <w:pPr>
        <w:rPr>
          <w:sz w:val="22"/>
          <w:szCs w:val="22"/>
        </w:rPr>
      </w:pPr>
    </w:p>
    <w:p w14:paraId="362D530F" w14:textId="77777777" w:rsidR="00262348" w:rsidRDefault="00262348">
      <w:pPr>
        <w:pBdr>
          <w:top w:val="single" w:sz="4" w:space="1" w:color="auto"/>
          <w:left w:val="single" w:sz="4" w:space="4" w:color="auto"/>
          <w:bottom w:val="single" w:sz="4" w:space="1" w:color="auto"/>
          <w:right w:val="single" w:sz="4" w:space="4" w:color="auto"/>
        </w:pBdr>
        <w:rPr>
          <w:b/>
          <w:sz w:val="22"/>
          <w:szCs w:val="22"/>
        </w:rPr>
      </w:pPr>
      <w:r>
        <w:rPr>
          <w:b/>
          <w:sz w:val="22"/>
          <w:szCs w:val="22"/>
        </w:rPr>
        <w:t>I certify that the cost to be transferred is an appropriate expenditure for the sponsored grant or contract charged and that the expenditure complies with the terms and restrictions governing that sponsored grant or contract.</w:t>
      </w:r>
    </w:p>
    <w:p w14:paraId="03D84829" w14:textId="77777777" w:rsidR="00262348" w:rsidRDefault="00262348">
      <w:pPr>
        <w:pBdr>
          <w:top w:val="single" w:sz="4" w:space="1" w:color="auto"/>
          <w:left w:val="single" w:sz="4" w:space="4" w:color="auto"/>
          <w:bottom w:val="single" w:sz="4" w:space="1" w:color="auto"/>
          <w:right w:val="single" w:sz="4" w:space="4" w:color="auto"/>
        </w:pBdr>
        <w:rPr>
          <w:b/>
          <w:sz w:val="22"/>
          <w:szCs w:val="22"/>
        </w:rPr>
      </w:pPr>
    </w:p>
    <w:p w14:paraId="1B54FAFA"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Requestor’s </w:t>
      </w:r>
      <w:proofErr w:type="gramStart"/>
      <w:r>
        <w:rPr>
          <w:sz w:val="22"/>
          <w:szCs w:val="22"/>
        </w:rPr>
        <w:t>Signature  _</w:t>
      </w:r>
      <w:proofErr w:type="gramEnd"/>
      <w:r>
        <w:rPr>
          <w:sz w:val="22"/>
          <w:szCs w:val="22"/>
        </w:rPr>
        <w:t>______________________________________________________________</w:t>
      </w:r>
    </w:p>
    <w:p w14:paraId="262D177F"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t>(Principal Investigator or Authorized Signer)</w:t>
      </w:r>
      <w:r>
        <w:rPr>
          <w:sz w:val="22"/>
          <w:szCs w:val="22"/>
        </w:rPr>
        <w:tab/>
      </w:r>
      <w:r>
        <w:rPr>
          <w:sz w:val="22"/>
          <w:szCs w:val="22"/>
        </w:rPr>
        <w:tab/>
      </w:r>
      <w:r>
        <w:rPr>
          <w:sz w:val="22"/>
          <w:szCs w:val="22"/>
        </w:rPr>
        <w:tab/>
        <w:t>Date</w:t>
      </w:r>
    </w:p>
    <w:p w14:paraId="2AEB3256" w14:textId="77777777" w:rsidR="00262348" w:rsidRDefault="00262348">
      <w:pPr>
        <w:rPr>
          <w:sz w:val="16"/>
          <w:szCs w:val="16"/>
        </w:rPr>
      </w:pPr>
    </w:p>
    <w:p w14:paraId="1BF6E6DC" w14:textId="77777777" w:rsidR="00262348" w:rsidRDefault="00262348">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The following approvals are required for &gt; </w:t>
      </w:r>
      <w:proofErr w:type="gramStart"/>
      <w:r>
        <w:rPr>
          <w:b/>
          <w:sz w:val="22"/>
          <w:szCs w:val="22"/>
        </w:rPr>
        <w:t>90 day</w:t>
      </w:r>
      <w:proofErr w:type="gramEnd"/>
      <w:r>
        <w:rPr>
          <w:b/>
          <w:sz w:val="22"/>
          <w:szCs w:val="22"/>
        </w:rPr>
        <w:t xml:space="preserve"> non-payroll reallocation requests, or if a payroll reallocation is requested for a previously certified effort period:</w:t>
      </w:r>
    </w:p>
    <w:p w14:paraId="6A0342B0" w14:textId="77777777" w:rsidR="00262348" w:rsidRDefault="00262348">
      <w:pPr>
        <w:pBdr>
          <w:top w:val="single" w:sz="4" w:space="1" w:color="auto"/>
          <w:left w:val="single" w:sz="4" w:space="4" w:color="auto"/>
          <w:bottom w:val="single" w:sz="4" w:space="1" w:color="auto"/>
          <w:right w:val="single" w:sz="4" w:space="4" w:color="auto"/>
        </w:pBdr>
        <w:rPr>
          <w:sz w:val="22"/>
          <w:szCs w:val="22"/>
        </w:rPr>
      </w:pPr>
    </w:p>
    <w:p w14:paraId="1A223FB1"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Department Chair</w:t>
      </w:r>
      <w:r>
        <w:rPr>
          <w:sz w:val="22"/>
          <w:szCs w:val="22"/>
        </w:rPr>
        <w:tab/>
      </w:r>
      <w:r>
        <w:rPr>
          <w:sz w:val="22"/>
          <w:szCs w:val="22"/>
        </w:rPr>
        <w:tab/>
      </w:r>
      <w:r w:rsidR="004A321A">
        <w:rPr>
          <w:sz w:val="22"/>
          <w:szCs w:val="22"/>
        </w:rPr>
        <w:t xml:space="preserve">     </w:t>
      </w:r>
      <w:r>
        <w:rPr>
          <w:sz w:val="22"/>
          <w:szCs w:val="22"/>
        </w:rPr>
        <w:t>______________________________________________________________</w:t>
      </w:r>
    </w:p>
    <w:p w14:paraId="2EF23667"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A321A">
        <w:rPr>
          <w:sz w:val="22"/>
          <w:szCs w:val="22"/>
        </w:rPr>
        <w:t xml:space="preserve">     </w:t>
      </w:r>
      <w:r>
        <w:rPr>
          <w:sz w:val="22"/>
          <w:szCs w:val="22"/>
        </w:rPr>
        <w:t>Date</w:t>
      </w:r>
    </w:p>
    <w:p w14:paraId="1D1DE3BD" w14:textId="77777777" w:rsidR="00262348" w:rsidRDefault="00262348">
      <w:pPr>
        <w:pBdr>
          <w:top w:val="single" w:sz="4" w:space="1" w:color="auto"/>
          <w:left w:val="single" w:sz="4" w:space="4" w:color="auto"/>
          <w:bottom w:val="single" w:sz="4" w:space="1" w:color="auto"/>
          <w:right w:val="single" w:sz="4" w:space="4" w:color="auto"/>
        </w:pBdr>
        <w:rPr>
          <w:sz w:val="22"/>
          <w:szCs w:val="22"/>
        </w:rPr>
      </w:pPr>
    </w:p>
    <w:p w14:paraId="1EB686BB"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Dean</w:t>
      </w:r>
      <w:r>
        <w:rPr>
          <w:sz w:val="22"/>
          <w:szCs w:val="22"/>
        </w:rPr>
        <w:tab/>
      </w:r>
      <w:r>
        <w:rPr>
          <w:sz w:val="22"/>
          <w:szCs w:val="22"/>
        </w:rPr>
        <w:tab/>
      </w:r>
      <w:r>
        <w:rPr>
          <w:sz w:val="22"/>
          <w:szCs w:val="22"/>
        </w:rPr>
        <w:tab/>
      </w:r>
      <w:r>
        <w:rPr>
          <w:sz w:val="22"/>
          <w:szCs w:val="22"/>
        </w:rPr>
        <w:tab/>
      </w:r>
      <w:r w:rsidR="004A321A">
        <w:rPr>
          <w:sz w:val="22"/>
          <w:szCs w:val="22"/>
        </w:rPr>
        <w:t xml:space="preserve">     </w:t>
      </w:r>
      <w:r>
        <w:rPr>
          <w:sz w:val="22"/>
          <w:szCs w:val="22"/>
        </w:rPr>
        <w:t>______________________________________________________________</w:t>
      </w:r>
    </w:p>
    <w:p w14:paraId="5B5B68D5"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sidR="004A321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A321A">
        <w:rPr>
          <w:sz w:val="22"/>
          <w:szCs w:val="22"/>
        </w:rPr>
        <w:t xml:space="preserve">     </w:t>
      </w:r>
      <w:r>
        <w:rPr>
          <w:sz w:val="22"/>
          <w:szCs w:val="22"/>
        </w:rPr>
        <w:t>Date</w:t>
      </w:r>
    </w:p>
    <w:p w14:paraId="5CD1965C" w14:textId="77777777" w:rsidR="00262348" w:rsidRDefault="00262348">
      <w:pPr>
        <w:pBdr>
          <w:top w:val="single" w:sz="4" w:space="1" w:color="auto"/>
          <w:left w:val="single" w:sz="4" w:space="4" w:color="auto"/>
          <w:bottom w:val="single" w:sz="4" w:space="1" w:color="auto"/>
          <w:right w:val="single" w:sz="4" w:space="4" w:color="auto"/>
        </w:pBdr>
        <w:rPr>
          <w:sz w:val="22"/>
          <w:szCs w:val="22"/>
        </w:rPr>
      </w:pPr>
    </w:p>
    <w:p w14:paraId="6F821F3C" w14:textId="4AC07859" w:rsidR="00262348" w:rsidRDefault="004A321A">
      <w:pPr>
        <w:pBdr>
          <w:top w:val="single" w:sz="4" w:space="1" w:color="auto"/>
          <w:left w:val="single" w:sz="4" w:space="4" w:color="auto"/>
          <w:bottom w:val="single" w:sz="4" w:space="1" w:color="auto"/>
          <w:right w:val="single" w:sz="4" w:space="4" w:color="auto"/>
        </w:pBdr>
        <w:rPr>
          <w:sz w:val="22"/>
          <w:szCs w:val="22"/>
        </w:rPr>
      </w:pPr>
      <w:r>
        <w:rPr>
          <w:sz w:val="22"/>
          <w:szCs w:val="22"/>
        </w:rPr>
        <w:t xml:space="preserve">Assistant </w:t>
      </w:r>
      <w:r w:rsidR="00262348">
        <w:rPr>
          <w:sz w:val="22"/>
          <w:szCs w:val="22"/>
        </w:rPr>
        <w:t>Vice</w:t>
      </w:r>
      <w:r w:rsidR="008F720C">
        <w:rPr>
          <w:sz w:val="22"/>
          <w:szCs w:val="22"/>
        </w:rPr>
        <w:t xml:space="preserve"> </w:t>
      </w:r>
      <w:r w:rsidR="000171CE">
        <w:rPr>
          <w:sz w:val="22"/>
          <w:szCs w:val="22"/>
        </w:rPr>
        <w:t>Provost</w:t>
      </w:r>
      <w:r w:rsidR="008F720C">
        <w:rPr>
          <w:sz w:val="22"/>
          <w:szCs w:val="22"/>
        </w:rPr>
        <w:t>, ORSP</w:t>
      </w:r>
      <w:r w:rsidR="00262348">
        <w:rPr>
          <w:sz w:val="22"/>
          <w:szCs w:val="22"/>
        </w:rPr>
        <w:tab/>
      </w:r>
      <w:r>
        <w:rPr>
          <w:sz w:val="22"/>
          <w:szCs w:val="22"/>
        </w:rPr>
        <w:t xml:space="preserve">     </w:t>
      </w:r>
      <w:r w:rsidR="00262348">
        <w:rPr>
          <w:sz w:val="22"/>
          <w:szCs w:val="22"/>
        </w:rPr>
        <w:t>______________________________________________________________</w:t>
      </w:r>
    </w:p>
    <w:p w14:paraId="6DF53C80"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A321A">
        <w:rPr>
          <w:sz w:val="22"/>
          <w:szCs w:val="22"/>
        </w:rPr>
        <w:t xml:space="preserve">     </w:t>
      </w:r>
      <w:r>
        <w:rPr>
          <w:sz w:val="22"/>
          <w:szCs w:val="22"/>
        </w:rPr>
        <w:t>Date</w:t>
      </w:r>
    </w:p>
    <w:p w14:paraId="741EF681" w14:textId="77777777" w:rsidR="00262348" w:rsidRDefault="00262348">
      <w:pPr>
        <w:rPr>
          <w:sz w:val="16"/>
          <w:szCs w:val="16"/>
        </w:rPr>
      </w:pPr>
    </w:p>
    <w:p w14:paraId="62E3A461" w14:textId="77777777" w:rsidR="00262348" w:rsidRDefault="00262348">
      <w:pPr>
        <w:pBdr>
          <w:top w:val="single" w:sz="4" w:space="1" w:color="auto"/>
          <w:left w:val="single" w:sz="4" w:space="4" w:color="auto"/>
          <w:bottom w:val="single" w:sz="4" w:space="1" w:color="auto"/>
          <w:right w:val="single" w:sz="4" w:space="4" w:color="auto"/>
        </w:pBdr>
        <w:rPr>
          <w:b/>
          <w:sz w:val="22"/>
          <w:szCs w:val="22"/>
        </w:rPr>
      </w:pPr>
      <w:r>
        <w:rPr>
          <w:b/>
          <w:sz w:val="22"/>
          <w:szCs w:val="22"/>
        </w:rPr>
        <w:t>FOR ALL REALLOCATIONS – Office of Research and Sponsored Programs Approval</w:t>
      </w:r>
    </w:p>
    <w:p w14:paraId="5225FE45" w14:textId="77777777" w:rsidR="00262348" w:rsidRDefault="00262348">
      <w:pPr>
        <w:pBdr>
          <w:top w:val="single" w:sz="4" w:space="1" w:color="auto"/>
          <w:left w:val="single" w:sz="4" w:space="4" w:color="auto"/>
          <w:bottom w:val="single" w:sz="4" w:space="1" w:color="auto"/>
          <w:right w:val="single" w:sz="4" w:space="4" w:color="auto"/>
        </w:pBdr>
        <w:rPr>
          <w:sz w:val="22"/>
          <w:szCs w:val="22"/>
        </w:rPr>
      </w:pPr>
    </w:p>
    <w:p w14:paraId="16987F86" w14:textId="77777777" w:rsidR="00262348" w:rsidRDefault="008F720C">
      <w:pPr>
        <w:pBdr>
          <w:top w:val="single" w:sz="4" w:space="1" w:color="auto"/>
          <w:left w:val="single" w:sz="4" w:space="4" w:color="auto"/>
          <w:bottom w:val="single" w:sz="4" w:space="1" w:color="auto"/>
          <w:right w:val="single" w:sz="4" w:space="4" w:color="auto"/>
        </w:pBdr>
        <w:rPr>
          <w:sz w:val="22"/>
          <w:szCs w:val="22"/>
        </w:rPr>
      </w:pPr>
      <w:r>
        <w:rPr>
          <w:sz w:val="22"/>
          <w:szCs w:val="22"/>
        </w:rPr>
        <w:t>Contract and Grant Specialist</w:t>
      </w:r>
      <w:r w:rsidR="00262348">
        <w:rPr>
          <w:sz w:val="22"/>
          <w:szCs w:val="22"/>
        </w:rPr>
        <w:tab/>
      </w:r>
      <w:r w:rsidR="004A321A">
        <w:rPr>
          <w:sz w:val="22"/>
          <w:szCs w:val="22"/>
        </w:rPr>
        <w:t xml:space="preserve">     </w:t>
      </w:r>
      <w:r w:rsidR="00262348">
        <w:rPr>
          <w:sz w:val="22"/>
          <w:szCs w:val="22"/>
        </w:rPr>
        <w:t>______________________________________________________________</w:t>
      </w:r>
    </w:p>
    <w:p w14:paraId="73610514" w14:textId="77777777" w:rsidR="00262348" w:rsidRDefault="00262348">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A321A">
        <w:rPr>
          <w:sz w:val="22"/>
          <w:szCs w:val="22"/>
        </w:rPr>
        <w:t xml:space="preserve">     </w:t>
      </w:r>
      <w:r>
        <w:rPr>
          <w:sz w:val="22"/>
          <w:szCs w:val="22"/>
        </w:rPr>
        <w:t>Date</w:t>
      </w:r>
      <w:r>
        <w:rPr>
          <w:sz w:val="22"/>
          <w:szCs w:val="22"/>
        </w:rPr>
        <w:tab/>
      </w:r>
      <w:r>
        <w:rPr>
          <w:sz w:val="22"/>
          <w:szCs w:val="22"/>
        </w:rPr>
        <w:tab/>
      </w:r>
      <w:r>
        <w:rPr>
          <w:sz w:val="22"/>
          <w:szCs w:val="22"/>
        </w:rPr>
        <w:tab/>
      </w:r>
      <w:r>
        <w:rPr>
          <w:sz w:val="22"/>
          <w:szCs w:val="22"/>
        </w:rPr>
        <w:tab/>
      </w:r>
    </w:p>
    <w:sectPr w:rsidR="00262348" w:rsidSect="008F720C">
      <w:headerReference w:type="default" r:id="rId7"/>
      <w:pgSz w:w="12240" w:h="15840" w:code="1"/>
      <w:pgMar w:top="360" w:right="720" w:bottom="36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E0B5" w14:textId="77777777" w:rsidR="00984F52" w:rsidRDefault="00984F52" w:rsidP="008F720C">
      <w:r>
        <w:separator/>
      </w:r>
    </w:p>
  </w:endnote>
  <w:endnote w:type="continuationSeparator" w:id="0">
    <w:p w14:paraId="0BD5121B" w14:textId="77777777" w:rsidR="00984F52" w:rsidRDefault="00984F52" w:rsidP="008F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C274" w14:textId="77777777" w:rsidR="00984F52" w:rsidRDefault="00984F52" w:rsidP="008F720C">
      <w:r>
        <w:separator/>
      </w:r>
    </w:p>
  </w:footnote>
  <w:footnote w:type="continuationSeparator" w:id="0">
    <w:p w14:paraId="75E5799C" w14:textId="77777777" w:rsidR="00984F52" w:rsidRDefault="00984F52" w:rsidP="008F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02CB" w14:textId="2B714B82" w:rsidR="008F720C" w:rsidRPr="008F720C" w:rsidRDefault="008F720C" w:rsidP="005E04CB">
    <w:pPr>
      <w:pStyle w:val="Header"/>
      <w:tabs>
        <w:tab w:val="right" w:pos="10800"/>
      </w:tabs>
      <w:jc w:val="right"/>
      <w:rPr>
        <w:i/>
        <w:sz w:val="22"/>
        <w:szCs w:val="22"/>
      </w:rPr>
    </w:pPr>
    <w:r>
      <w:tab/>
    </w:r>
    <w:r>
      <w:tab/>
    </w:r>
    <w:r w:rsidR="005E04CB">
      <w:t xml:space="preserve"> </w:t>
    </w:r>
    <w:r>
      <w:rPr>
        <w:i/>
        <w:sz w:val="22"/>
        <w:szCs w:val="22"/>
      </w:rPr>
      <w:t xml:space="preserve">Revised </w:t>
    </w:r>
    <w:r w:rsidR="000171CE">
      <w:rPr>
        <w:i/>
        <w:sz w:val="22"/>
        <w:szCs w:val="22"/>
      </w:rPr>
      <w:t>05/25/2023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596A"/>
    <w:multiLevelType w:val="hybridMultilevel"/>
    <w:tmpl w:val="226CD6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CE6824"/>
    <w:multiLevelType w:val="hybridMultilevel"/>
    <w:tmpl w:val="18781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0357516"/>
    <w:multiLevelType w:val="hybridMultilevel"/>
    <w:tmpl w:val="21CE53C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A793DAD"/>
    <w:multiLevelType w:val="hybridMultilevel"/>
    <w:tmpl w:val="9ED6E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B62434C"/>
    <w:multiLevelType w:val="hybridMultilevel"/>
    <w:tmpl w:val="0840E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0C"/>
    <w:rsid w:val="000171CE"/>
    <w:rsid w:val="00262348"/>
    <w:rsid w:val="004449B8"/>
    <w:rsid w:val="004A321A"/>
    <w:rsid w:val="005E04CB"/>
    <w:rsid w:val="008F720C"/>
    <w:rsid w:val="0098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3EB64B"/>
  <w15:chartTrackingRefBased/>
  <w15:docId w15:val="{8713FC06-EF46-493E-A34E-58E0828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F720C"/>
    <w:pPr>
      <w:tabs>
        <w:tab w:val="center" w:pos="4680"/>
        <w:tab w:val="right" w:pos="9360"/>
      </w:tabs>
    </w:pPr>
  </w:style>
  <w:style w:type="character" w:customStyle="1" w:styleId="HeaderChar">
    <w:name w:val="Header Char"/>
    <w:link w:val="Header"/>
    <w:rsid w:val="008F720C"/>
    <w:rPr>
      <w:sz w:val="24"/>
      <w:szCs w:val="24"/>
    </w:rPr>
  </w:style>
  <w:style w:type="paragraph" w:styleId="Footer">
    <w:name w:val="footer"/>
    <w:basedOn w:val="Normal"/>
    <w:link w:val="FooterChar"/>
    <w:rsid w:val="008F720C"/>
    <w:pPr>
      <w:tabs>
        <w:tab w:val="center" w:pos="4680"/>
        <w:tab w:val="right" w:pos="9360"/>
      </w:tabs>
    </w:pPr>
  </w:style>
  <w:style w:type="character" w:customStyle="1" w:styleId="FooterChar">
    <w:name w:val="Footer Char"/>
    <w:link w:val="Footer"/>
    <w:rsid w:val="008F72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1755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RESEARCH FUND REALLOCATION JUSTIFICATION FORM</vt:lpstr>
    </vt:vector>
  </TitlesOfParts>
  <Company>Lehigh University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FUND REALLOCATION JUSTIFICATION FORM</dc:title>
  <dc:subject/>
  <dc:creator>Susan Disidore</dc:creator>
  <cp:keywords/>
  <dc:description/>
  <cp:lastModifiedBy>Andrew Kline</cp:lastModifiedBy>
  <cp:revision>3</cp:revision>
  <dcterms:created xsi:type="dcterms:W3CDTF">2023-05-25T17:09:00Z</dcterms:created>
  <dcterms:modified xsi:type="dcterms:W3CDTF">2023-05-25T17:11:00Z</dcterms:modified>
</cp:coreProperties>
</file>